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lenraster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869"/>
        <w:gridCol w:w="151"/>
        <w:gridCol w:w="2306"/>
        <w:gridCol w:w="714"/>
        <w:gridCol w:w="3022"/>
      </w:tblGrid>
      <w:tr>
        <w:trPr/>
        <w:tc>
          <w:tcPr>
            <w:tcW w:w="2869" w:type="dxa"/>
            <w:tcBorders/>
            <w:shd w:color="auto" w:fill="FFC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Partei &amp; Funktion</w:t>
            </w:r>
          </w:p>
        </w:tc>
        <w:tc>
          <w:tcPr>
            <w:tcW w:w="2457" w:type="dxa"/>
            <w:gridSpan w:val="2"/>
            <w:tcBorders/>
            <w:shd w:color="auto" w:fill="FFC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Name</w:t>
            </w:r>
          </w:p>
        </w:tc>
        <w:tc>
          <w:tcPr>
            <w:tcW w:w="3736" w:type="dxa"/>
            <w:gridSpan w:val="2"/>
            <w:tcBorders/>
            <w:shd w:color="auto" w:fill="FFC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Mail Adresse</w:t>
            </w:r>
          </w:p>
        </w:tc>
      </w:tr>
      <w:tr>
        <w:trPr/>
        <w:tc>
          <w:tcPr>
            <w:tcW w:w="9062" w:type="dxa"/>
            <w:gridSpan w:val="5"/>
            <w:tcBorders/>
            <w:shd w:color="auto" w:fill="00B0F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b/>
                <w:b/>
                <w:bCs/>
                <w:kern w:val="2"/>
                <w:sz w:val="30"/>
                <w:szCs w:val="30"/>
                <w:lang w:val="de-DE" w:eastAsia="en-US" w:bidi="ar-SA"/>
              </w:rPr>
            </w:pPr>
            <w:r>
              <w:rPr>
                <w:rFonts w:eastAsia="Calibri" w:cs=""/>
                <w:b/>
                <w:bCs/>
                <w:kern w:val="2"/>
                <w:sz w:val="30"/>
                <w:szCs w:val="30"/>
                <w:lang w:val="de-DE" w:eastAsia="en-US" w:bidi="ar-SA"/>
              </w:rPr>
              <w:t>SACHSEN</w:t>
            </w:r>
          </w:p>
        </w:tc>
      </w:tr>
      <w:tr>
        <w:trPr/>
        <w:tc>
          <w:tcPr>
            <w:tcW w:w="2869" w:type="dxa"/>
            <w:tcBorders/>
            <w:shd w:color="auto" w:fill="AEAAAA" w:themeFill="background2" w:themeFillShade="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CDU</w:t>
            </w:r>
          </w:p>
        </w:tc>
        <w:tc>
          <w:tcPr>
            <w:tcW w:w="2457" w:type="dxa"/>
            <w:gridSpan w:val="2"/>
            <w:tcBorders/>
            <w:shd w:color="auto" w:fill="AEAAAA" w:themeFill="background2" w:themeFillShade="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3736" w:type="dxa"/>
            <w:gridSpan w:val="2"/>
            <w:tcBorders/>
            <w:shd w:color="auto" w:fill="AEAAAA" w:themeFill="background2" w:themeFillShade="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 Vorsitzende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Christian Hartmann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2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christian.hartmann@slt.sachsen.de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Stellv. Vorsitzender landwirtschaftlspol. Ausschuss &amp; stellv. FraktionsVS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Georg Ludwig von Breitenbuch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3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georg-ludwigvon.breitenbuch@slt.sachsen.de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Landwirtschaftspolitischer Sprecher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Andreas Heinz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4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andreas.heinz@slt.sachsen.de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Vorsitzende landwirtschaftspol. Ausschuss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Ines Springer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5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ines.springer@slt.sachsen.de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Parlamentarischer Berater Landwirtschaft der Fraktion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Markus Praprotnick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6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markus.praprotnick@slt.sachsen.de</w:t>
              </w:r>
            </w:hyperlink>
          </w:p>
        </w:tc>
      </w:tr>
      <w:tr>
        <w:trPr/>
        <w:tc>
          <w:tcPr>
            <w:tcW w:w="2869" w:type="dxa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SPD</w:t>
            </w:r>
          </w:p>
        </w:tc>
        <w:tc>
          <w:tcPr>
            <w:tcW w:w="2457" w:type="dxa"/>
            <w:gridSpan w:val="2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3736" w:type="dxa"/>
            <w:gridSpan w:val="2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FraktionsVS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Dirk Panter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dirk.panter@slt.sachsen.de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 Sprecher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Volkmar Winkler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volkmar.winkler@slt.sachsen.de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Parlamentarischer Berater Landwirtschaft der Fraktion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Florian Quitzsch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FLORIAN.QUITZSCH@SLT.SACHSEN.DE</w:t>
            </w:r>
          </w:p>
        </w:tc>
      </w:tr>
      <w:tr>
        <w:trPr/>
        <w:tc>
          <w:tcPr>
            <w:tcW w:w="2869" w:type="dxa"/>
            <w:tcBorders/>
            <w:shd w:color="auto" w:fill="00B05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Grüne</w:t>
            </w:r>
          </w:p>
        </w:tc>
        <w:tc>
          <w:tcPr>
            <w:tcW w:w="2457" w:type="dxa"/>
            <w:gridSpan w:val="2"/>
            <w:tcBorders/>
            <w:shd w:color="auto" w:fill="00B05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3736" w:type="dxa"/>
            <w:gridSpan w:val="2"/>
            <w:tcBorders/>
            <w:shd w:color="auto" w:fill="00B05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FraktionsVS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Franziska Schubert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7" w:tgtFrame="Opens internal link in current window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franziska.schubert@slt.sachsen.de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 Sprecher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Volkmar Zschocke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8" w:tgtFrame="Opens internal link in current window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volkmar.zschocke@slt.sachsen.de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Parlamentarischer Berater Landwirtschaft der Fraktion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Katharina Weinberg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katharina.weinberg@slt.sachsen.de</w:t>
            </w:r>
          </w:p>
        </w:tc>
      </w:tr>
      <w:tr>
        <w:trPr/>
        <w:tc>
          <w:tcPr>
            <w:tcW w:w="2869" w:type="dxa"/>
            <w:tcBorders/>
            <w:shd w:color="auto" w:fill="F03CBD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Die Linke</w:t>
            </w:r>
          </w:p>
        </w:tc>
        <w:tc>
          <w:tcPr>
            <w:tcW w:w="2457" w:type="dxa"/>
            <w:gridSpan w:val="2"/>
            <w:tcBorders/>
            <w:shd w:color="auto" w:fill="F03CBD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3736" w:type="dxa"/>
            <w:gridSpan w:val="2"/>
            <w:tcBorders/>
            <w:shd w:color="auto" w:fill="F03CBD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FraktionsVS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Rico Gebhardt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rico.gebhardt@slt.sachsen.de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 Sprecher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Antonia Mertsching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antonia.mertsching@slt.sachsen.de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Parlamentarischer Berater Landwirtschaft der Fraktion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Viola Ringling-Hahn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viola.ringling-hahn@slt.sachsen.de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b/>
                <w:b/>
                <w:bCs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b/>
                <w:bCs/>
                <w:kern w:val="2"/>
                <w:sz w:val="22"/>
                <w:szCs w:val="22"/>
                <w:lang w:val="de-DE" w:eastAsia="en-US" w:bidi="ar-SA"/>
              </w:rPr>
              <w:t>Regierung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286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245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373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286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Landwirtschaftsminister</w:t>
            </w:r>
          </w:p>
        </w:tc>
        <w:tc>
          <w:tcPr>
            <w:tcW w:w="245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Wolfram Günther</w:t>
            </w:r>
          </w:p>
        </w:tc>
        <w:tc>
          <w:tcPr>
            <w:tcW w:w="373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9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Poststelle@smekul.sachsen.de</w:t>
              </w:r>
            </w:hyperlink>
          </w:p>
        </w:tc>
      </w:tr>
      <w:tr>
        <w:trPr/>
        <w:tc>
          <w:tcPr>
            <w:tcW w:w="286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Ministerpräsident</w:t>
            </w:r>
          </w:p>
        </w:tc>
        <w:tc>
          <w:tcPr>
            <w:tcW w:w="245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Michael Kretschmer</w:t>
            </w:r>
          </w:p>
        </w:tc>
        <w:tc>
          <w:tcPr>
            <w:tcW w:w="373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10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info@sk.sachsen.de</w:t>
              </w:r>
            </w:hyperlink>
          </w:p>
        </w:tc>
      </w:tr>
      <w:tr>
        <w:trPr/>
        <w:tc>
          <w:tcPr>
            <w:tcW w:w="9062" w:type="dxa"/>
            <w:gridSpan w:val="5"/>
            <w:tcBorders/>
            <w:shd w:color="auto" w:fill="00B0F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b/>
                <w:b/>
                <w:bCs/>
                <w:kern w:val="2"/>
                <w:sz w:val="30"/>
                <w:szCs w:val="30"/>
                <w:lang w:val="de-DE" w:eastAsia="en-US" w:bidi="ar-SA"/>
              </w:rPr>
            </w:pPr>
            <w:r>
              <w:rPr>
                <w:rFonts w:eastAsia="Calibri" w:cs=""/>
                <w:b/>
                <w:bCs/>
                <w:kern w:val="2"/>
                <w:sz w:val="30"/>
                <w:szCs w:val="30"/>
                <w:lang w:val="de-DE" w:eastAsia="en-US" w:bidi="ar-SA"/>
              </w:rPr>
              <w:t>SACHSEN-ANHALT</w:t>
            </w:r>
          </w:p>
        </w:tc>
      </w:tr>
      <w:tr>
        <w:trPr/>
        <w:tc>
          <w:tcPr>
            <w:tcW w:w="9062" w:type="dxa"/>
            <w:gridSpan w:val="5"/>
            <w:tcBorders/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CDU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FraktionsVS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Guido Heuer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11" w:tgtFrame="_blank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kontakt@guido-heuer.de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Vorsitzende landwirtschaftspol. Ausschuss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Michael Scheffler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12">
              <w:r>
                <w:rPr>
                  <w:rFonts w:eastAsia="Calibri" w:cs=""/>
                  <w:color w:val="0000FF"/>
                  <w:kern w:val="2"/>
                  <w:sz w:val="22"/>
                  <w:szCs w:val="22"/>
                  <w:u w:val="single"/>
                  <w:lang w:val="de-DE" w:eastAsia="en-US" w:bidi="ar-SA"/>
                </w:rPr>
                <w:t xml:space="preserve">scheffler@cdufraktion.de 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Vorsitzender AG LAwi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Olaf Feuerborn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13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 xml:space="preserve">olaf.feuerborn@cdu-anhalt-bitterfeld.de 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Mitglied landwirtschaftspol. Ausschuss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Anne-Marie Keding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14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 xml:space="preserve">keding@cdu.magdeburg.de </w:t>
              </w:r>
            </w:hyperlink>
          </w:p>
        </w:tc>
      </w:tr>
      <w:tr>
        <w:trPr/>
        <w:tc>
          <w:tcPr>
            <w:tcW w:w="9062" w:type="dxa"/>
            <w:gridSpan w:val="5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SPD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FraktionsVS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Dr. Katja Pähle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15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katja.paehle@spd-lsa.de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 Sprecher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Elrid Pasbrig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16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elrid.pasbrig@spd-lsa.de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Sprecherin Klima und Co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 xml:space="preserve">Juliane Kleemann 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17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juliane.kleemann@spd-lsa.de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Referentin Fraktion Landwirtschaft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Martin Hoffmann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18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martin.hoffmann@spd-lsa.de</w:t>
              </w:r>
            </w:hyperlink>
          </w:p>
        </w:tc>
      </w:tr>
      <w:tr>
        <w:trPr/>
        <w:tc>
          <w:tcPr>
            <w:tcW w:w="9062" w:type="dxa"/>
            <w:gridSpan w:val="5"/>
            <w:tcBorders/>
            <w:shd w:color="auto" w:fill="92D05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Grüne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FraktionsVS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Cornelia Lüddemann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19" w:tgtFrame="_blank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cornelia.lueddemann@gruene-fraktion-lsa.de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 Sprecher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Dorothea Frederking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20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 xml:space="preserve">buero@dorothea-frederking.de 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Referentin Fraktion Landwirtschaft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Emanuel Fischer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21" w:tgtFrame="_blank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emanuel.fischer@gruene-fraktion-lsa.de</w:t>
              </w:r>
            </w:hyperlink>
          </w:p>
        </w:tc>
      </w:tr>
      <w:tr>
        <w:trPr/>
        <w:tc>
          <w:tcPr>
            <w:tcW w:w="9062" w:type="dxa"/>
            <w:gridSpan w:val="5"/>
            <w:tcBorders/>
            <w:shd w:color="auto" w:fill="FF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highlight w:val="yellow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FDP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FraktionsVS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Andreas Silbersack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22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andreas.silbersack@fdp-fraktion-lsa.de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 Sprecher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Kathrin Tarricone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23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kathrin.tarricone@fdp-fraktion-lsa.de</w:t>
              </w:r>
            </w:hyperlink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 </w:t>
            </w:r>
          </w:p>
        </w:tc>
      </w:tr>
      <w:tr>
        <w:trPr/>
        <w:tc>
          <w:tcPr>
            <w:tcW w:w="9062" w:type="dxa"/>
            <w:gridSpan w:val="5"/>
            <w:tcBorders/>
            <w:shd w:color="auto" w:fill="FF339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Linke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FraktionsVS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Eva von Angern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24" w:tgtFrame="email link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evavonangern@dielinke.landtag-lsa.de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 Sprecher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Kerstin Eisenreich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25" w:tgtFrame="email link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kerstin.eisenreich@dielinke.landtag-lsa.de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Referentin Fraktion Landwirtschaft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Anja Krimmling-Schoeffler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26" w:tgtFrame="email link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 xml:space="preserve">anja.krimmling-schoeffler@dielinke.landtag-lsa.de 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286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b/>
                <w:b/>
                <w:bCs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b/>
                <w:bCs/>
                <w:kern w:val="2"/>
                <w:sz w:val="22"/>
                <w:szCs w:val="22"/>
                <w:lang w:val="de-DE" w:eastAsia="en-US" w:bidi="ar-SA"/>
              </w:rPr>
              <w:t>Regierung</w:t>
            </w:r>
          </w:p>
        </w:tc>
        <w:tc>
          <w:tcPr>
            <w:tcW w:w="245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373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286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Ministerpräsident</w:t>
            </w:r>
          </w:p>
        </w:tc>
        <w:tc>
          <w:tcPr>
            <w:tcW w:w="245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Reiner Haseloff</w:t>
            </w:r>
          </w:p>
        </w:tc>
        <w:tc>
          <w:tcPr>
            <w:tcW w:w="373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onlineredaktion@stk.sachsen-anhalt.de</w:t>
            </w:r>
          </w:p>
        </w:tc>
      </w:tr>
      <w:tr>
        <w:trPr/>
        <w:tc>
          <w:tcPr>
            <w:tcW w:w="286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Landwirtschaftsminister</w:t>
            </w:r>
          </w:p>
        </w:tc>
        <w:tc>
          <w:tcPr>
            <w:tcW w:w="245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Sven Schulze</w:t>
            </w:r>
          </w:p>
        </w:tc>
        <w:tc>
          <w:tcPr>
            <w:tcW w:w="373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27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vorzimmerMin@mw.sachsen-anhalt.de</w:t>
              </w:r>
            </w:hyperlink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 </w:t>
            </w:r>
          </w:p>
        </w:tc>
      </w:tr>
      <w:tr>
        <w:trPr/>
        <w:tc>
          <w:tcPr>
            <w:tcW w:w="9062" w:type="dxa"/>
            <w:gridSpan w:val="5"/>
            <w:tcBorders/>
            <w:shd w:color="auto" w:fill="00B0F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b/>
                <w:b/>
                <w:bCs/>
                <w:kern w:val="2"/>
                <w:sz w:val="30"/>
                <w:szCs w:val="30"/>
                <w:lang w:val="de-DE" w:eastAsia="en-US" w:bidi="ar-SA"/>
              </w:rPr>
            </w:pPr>
            <w:r>
              <w:rPr>
                <w:rFonts w:eastAsia="Calibri" w:cs=""/>
                <w:b/>
                <w:bCs/>
                <w:kern w:val="2"/>
                <w:sz w:val="30"/>
                <w:szCs w:val="30"/>
                <w:lang w:val="de-DE" w:eastAsia="en-US" w:bidi="ar-SA"/>
              </w:rPr>
              <w:t>Thüringen</w:t>
            </w:r>
          </w:p>
        </w:tc>
      </w:tr>
      <w:tr>
        <w:trPr/>
        <w:tc>
          <w:tcPr>
            <w:tcW w:w="9062" w:type="dxa"/>
            <w:gridSpan w:val="5"/>
            <w:tcBorders/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CDU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 Vorsitzender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Prof. Dr. Mario Voigt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28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kontakt@mario-voigt.com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Landwirtschaftspolitischer Sprecher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Marcus Malsch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29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malsch@cdu-landtag.de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Vorsitzende landwirtschaftspol. Ausschuss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Christina Tasch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30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christina.tasch@gmx.de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Referent für Landwirtschaft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Thomas Unger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unger@cdu-landtag.de</w:t>
            </w:r>
          </w:p>
        </w:tc>
      </w:tr>
      <w:tr>
        <w:trPr/>
        <w:tc>
          <w:tcPr>
            <w:tcW w:w="9062" w:type="dxa"/>
            <w:gridSpan w:val="5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SPD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 Vorsitzender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Matthias Hey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31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matthias.hey@spd-thl.de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Stellv. Fraktions Vorsitzender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Landwirtschaftspolitischer Sprecher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Lutz Liebscher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info@lutz-liebscher.de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Referent für Landwirtschaft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Martin Kürth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32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martin.kuerth@spd-thl.de</w:t>
              </w:r>
            </w:hyperlink>
          </w:p>
        </w:tc>
      </w:tr>
      <w:tr>
        <w:trPr/>
        <w:tc>
          <w:tcPr>
            <w:tcW w:w="9062" w:type="dxa"/>
            <w:gridSpan w:val="5"/>
            <w:tcBorders/>
            <w:shd w:color="auto" w:fill="92D05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Grüne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 Vorsitzender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Astrid Rothe-Beinlich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Astrid@Rothe-Beinlich.de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Landwirtschaftspolitische Sprecherin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Babette Pfefferlein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babette.pfefferlein@gruene-thl.de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Fachreferent für Landwirtschaft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Dr. Björn Sode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Bjoern.Sode@gruene-thl.de</w:t>
            </w:r>
          </w:p>
        </w:tc>
      </w:tr>
      <w:tr>
        <w:trPr/>
        <w:tc>
          <w:tcPr>
            <w:tcW w:w="9062" w:type="dxa"/>
            <w:gridSpan w:val="5"/>
            <w:tcBorders/>
            <w:shd w:color="auto" w:fill="FF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FDP</w:t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Landwirtschaftspolitischer Sprecher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Dirk Bergner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33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wk@dirk-bergner.de</w:t>
              </w:r>
            </w:hyperlink>
          </w:p>
        </w:tc>
      </w:tr>
      <w:tr>
        <w:trPr/>
        <w:tc>
          <w:tcPr>
            <w:tcW w:w="9062" w:type="dxa"/>
            <w:gridSpan w:val="5"/>
            <w:tcBorders/>
            <w:shd w:color="auto" w:fill="FF339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Die Linke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Fraktions Vorsitzender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Steffen Dittes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34" w:tgtFrame="email link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dittes@die-linke-thl.de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Landwirtschaftspolitische Sprecherin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Marit Wagler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35" w:tgtFrame="email link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wagler@die-linke-thl.de</w:t>
              </w:r>
            </w:hyperlink>
          </w:p>
        </w:tc>
      </w:tr>
      <w:tr>
        <w:trPr/>
        <w:tc>
          <w:tcPr>
            <w:tcW w:w="28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Referent für Landwirtschaft</w:t>
            </w:r>
          </w:p>
        </w:tc>
        <w:tc>
          <w:tcPr>
            <w:tcW w:w="24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Ulf Raesfeld</w:t>
            </w:r>
          </w:p>
        </w:tc>
        <w:tc>
          <w:tcPr>
            <w:tcW w:w="37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hyperlink r:id="rId36" w:tgtFrame="Öffnet Ihr E-Mail-Programm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raesfeld@die-linke-thl.de</w:t>
              </w:r>
            </w:hyperlink>
          </w:p>
        </w:tc>
      </w:tr>
      <w:tr>
        <w:trPr/>
        <w:tc>
          <w:tcPr>
            <w:tcW w:w="9062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b/>
                <w:b/>
                <w:bCs/>
                <w:kern w:val="2"/>
                <w:sz w:val="30"/>
                <w:szCs w:val="30"/>
                <w:lang w:val="de-DE" w:eastAsia="en-US" w:bidi="ar-SA"/>
              </w:rPr>
            </w:pPr>
            <w:r>
              <w:rPr>
                <w:rFonts w:eastAsia="Calibri" w:cs=""/>
                <w:b/>
                <w:bCs/>
                <w:kern w:val="2"/>
                <w:sz w:val="30"/>
                <w:szCs w:val="30"/>
                <w:lang w:val="de-DE" w:eastAsia="en-US" w:bidi="ar-SA"/>
              </w:rPr>
              <w:t>Brandenburg</w:t>
            </w:r>
          </w:p>
        </w:tc>
      </w:tr>
      <w:tr>
        <w:trPr/>
        <w:tc>
          <w:tcPr>
            <w:tcW w:w="9062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Theme="minorHAnsi" w:cstheme="minorBidi" w:eastAsiaTheme="minorHAnsi" w:hAnsiTheme="minorHAnsi"/>
                <w:highlight w:val="none"/>
                <w:shd w:fill="FF0000" w:val="clear"/>
                <w14:ligatures w14:val="standardContextual"/>
              </w:rPr>
            </w:pPr>
            <w:r>
              <w:rPr>
                <w:rFonts w:eastAsia="Calibri" w:cs="" w:cstheme="minorBidi" w:eastAsiaTheme="minorHAnsi"/>
                <w:kern w:val="2"/>
                <w:sz w:val="22"/>
                <w:szCs w:val="22"/>
                <w:shd w:fill="FF0000" w:val="clear"/>
                <w:lang w:val="de-DE" w:eastAsia="en-US" w:bidi="ar-SA"/>
                <w14:ligatures w14:val="standardContextual"/>
              </w:rPr>
              <w:t>SPD</w:t>
            </w:r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Johannes Funke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 w:ascii="Ubuntu" w:hAnsi="Ubuntu"/>
                <w:kern w:val="2"/>
                <w:sz w:val="22"/>
                <w:szCs w:val="22"/>
                <w:lang w:val="de-DE" w:eastAsia="en-US" w:bidi="ar-SA"/>
              </w:rPr>
              <w:br/>
            </w:r>
            <w:hyperlink r:id="rId37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johannes.funke@spd-fraktion.brandenburg.de</w:t>
              </w:r>
            </w:hyperlink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Sascha Philipp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38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sascha.philipp@spd-fraktion.brandenburg.de</w:t>
              </w:r>
            </w:hyperlink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Daniel Keller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 w:ascii="Ubuntu" w:hAnsi="Ubuntu"/>
                <w:kern w:val="2"/>
                <w:sz w:val="22"/>
                <w:szCs w:val="22"/>
                <w:lang w:val="de-DE" w:eastAsia="en-US" w:bidi="ar-SA"/>
              </w:rPr>
              <w:br/>
            </w:r>
            <w:hyperlink r:id="rId39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daniel.keller@spd-fraktion.brandenburg.de</w:t>
              </w:r>
            </w:hyperlink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Dirk Sprotofski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40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dirk.sprotofski@spd-fraktion.brandenburg.de</w:t>
              </w:r>
            </w:hyperlink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9062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Theme="minorHAnsi" w:cstheme="minorBidi" w:eastAsiaTheme="minorHAnsi" w:hAnsiTheme="minorHAnsi"/>
                <w:color w:val="auto"/>
                <w:highlight w:val="none"/>
                <w:shd w:fill="B2B2B2" w:val="clear"/>
                <w14:ligatures w14:val="standardContextual"/>
              </w:rPr>
            </w:pPr>
            <w:r>
              <w:rPr>
                <w:rFonts w:eastAsia="Calibri" w:cs="" w:cstheme="minorBidi" w:eastAsiaTheme="minorHAnsi"/>
                <w:color w:val="000000"/>
                <w:kern w:val="2"/>
                <w:sz w:val="22"/>
                <w:szCs w:val="22"/>
                <w:shd w:fill="B2B2B2" w:val="clear"/>
                <w:lang w:val="de-DE" w:eastAsia="en-US" w:bidi="ar-SA"/>
                <w14:ligatures w14:val="standardContextual"/>
              </w:rPr>
              <w:t>CDU</w:t>
            </w:r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Ingo Senftleben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41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ingo.senftleben@cdu-fraktion.brandenburg.de</w:t>
              </w:r>
            </w:hyperlink>
            <w:r>
              <w:rPr>
                <w:rFonts w:eastAsia="Calibri" w:cs="" w:ascii="Ubuntu" w:hAnsi="Ubuntu"/>
                <w:kern w:val="2"/>
                <w:sz w:val="22"/>
                <w:szCs w:val="22"/>
                <w:lang w:val="de-DE" w:eastAsia="en-US" w:bidi="ar-SA"/>
              </w:rPr>
              <w:br/>
            </w:r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Jan Redmann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42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jan.redmann@cdu-fraktion.brandenburg.de</w:t>
              </w:r>
            </w:hyperlink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Sven-Frederik Balders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43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sven-frederik.balders@cdu-fraktion.brandenburg.de</w:t>
              </w:r>
            </w:hyperlink>
          </w:p>
        </w:tc>
      </w:tr>
      <w:tr>
        <w:trPr/>
        <w:tc>
          <w:tcPr>
            <w:tcW w:w="9062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Theme="minorHAnsi" w:cstheme="minorBidi" w:eastAsiaTheme="minorHAnsi" w:hAnsiTheme="minorHAnsi"/>
                <w:highlight w:val="none"/>
                <w:shd w:fill="81D41A" w:val="clear"/>
                <w14:ligatures w14:val="standardContextual"/>
              </w:rPr>
            </w:pPr>
            <w:r>
              <w:rPr>
                <w:rFonts w:eastAsia="Calibri" w:cs="" w:cstheme="minorBidi" w:eastAsiaTheme="minorHAnsi"/>
                <w:kern w:val="2"/>
                <w:sz w:val="22"/>
                <w:szCs w:val="22"/>
                <w:shd w:fill="81D41A" w:val="clear"/>
                <w:lang w:val="de-DE" w:eastAsia="en-US" w:bidi="ar-SA"/>
                <w14:ligatures w14:val="standardContextual"/>
              </w:rPr>
              <w:t>Grüne</w:t>
            </w:r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Benjamin Raschke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44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kontakt@benjamin-raschke.de</w:t>
              </w:r>
            </w:hyperlink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Isabell Hiekel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45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isabell.hiekel@gruene-fraktion.brandenburg.de</w:t>
              </w:r>
            </w:hyperlink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Petra Budke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46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petra.budke@gruene-fraktion.brandenburg.de</w:t>
              </w:r>
            </w:hyperlink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Joyce Syhre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47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joyce.syhre@gruene-fraktion.brandenburg.de</w:t>
              </w:r>
            </w:hyperlink>
          </w:p>
        </w:tc>
      </w:tr>
      <w:tr>
        <w:trPr/>
        <w:tc>
          <w:tcPr>
            <w:tcW w:w="9062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Theme="minorHAnsi" w:cstheme="minorBidi" w:eastAsiaTheme="minorHAnsi" w:hAnsiTheme="minorHAnsi"/>
                <w:highlight w:val="none"/>
                <w:shd w:fill="E16173" w:val="clear"/>
                <w14:ligatures w14:val="standardContextual"/>
              </w:rPr>
            </w:pPr>
            <w:r>
              <w:rPr>
                <w:rFonts w:eastAsia="Calibri" w:cs="" w:cstheme="minorBidi" w:eastAsiaTheme="minorHAnsi"/>
                <w:kern w:val="2"/>
                <w:sz w:val="22"/>
                <w:szCs w:val="22"/>
                <w:shd w:fill="E16173" w:val="clear"/>
                <w:lang w:val="de-DE" w:eastAsia="en-US" w:bidi="ar-SA"/>
                <w14:ligatures w14:val="standardContextual"/>
              </w:rPr>
              <w:t>Die Linke</w:t>
            </w:r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Sebastian Walter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48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sebastian.walter@linksfraktion-brandenburg.de</w:t>
              </w:r>
            </w:hyperlink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Thomas Domres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49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thomas.domres@linksfraktion-brandenburg.de</w:t>
              </w:r>
            </w:hyperlink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/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Wolfgang Maedlow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50">
              <w:r>
                <w:rPr>
                  <w:rStyle w:val="Internetverknpfung"/>
                  <w:rFonts w:eastAsia="Calibri" w:cs="" w:ascii="Ubuntu" w:hAnsi="Ubuntu"/>
                  <w:kern w:val="2"/>
                  <w:sz w:val="22"/>
                  <w:szCs w:val="22"/>
                  <w:lang w:val="de-DE" w:eastAsia="en-US" w:bidi="ar-SA"/>
                </w:rPr>
                <w:t>wolfgang.maedlow@linksfraktion-brandenburg.de</w:t>
              </w:r>
            </w:hyperlink>
          </w:p>
        </w:tc>
      </w:tr>
      <w:tr>
        <w:trPr/>
        <w:tc>
          <w:tcPr>
            <w:tcW w:w="9062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b/>
                <w:b/>
                <w:bCs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b/>
                <w:bCs/>
                <w:kern w:val="2"/>
                <w:sz w:val="22"/>
                <w:szCs w:val="22"/>
                <w:lang w:val="de-DE" w:eastAsia="en-US" w:bidi="ar-SA"/>
              </w:rPr>
              <w:t>Regierung</w:t>
            </w:r>
          </w:p>
        </w:tc>
      </w:tr>
      <w:tr>
        <w:trPr/>
        <w:tc>
          <w:tcPr>
            <w:tcW w:w="9062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Landwirtschaftsminister</w:t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Axel Vogel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hyperlink r:id="rId51" w:tgtFrame="m2link">
              <w:r>
                <w:rPr>
                  <w:rStyle w:val="Internetverknpfung"/>
                  <w:rFonts w:eastAsia="Calibri" w:cs=""/>
                  <w:kern w:val="2"/>
                  <w:sz w:val="22"/>
                  <w:szCs w:val="22"/>
                  <w:lang w:val="de-DE" w:eastAsia="en-US" w:bidi="ar-SA"/>
                </w:rPr>
                <w:t>micaela.matschke@mluk.brandenburg.de</w:t>
              </w:r>
            </w:hyperlink>
          </w:p>
        </w:tc>
      </w:tr>
      <w:tr>
        <w:trPr/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Ministerpräsident</w:t>
            </w:r>
          </w:p>
        </w:tc>
        <w:tc>
          <w:tcPr>
            <w:tcW w:w="302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Dietmar Woidke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de-DE" w:eastAsia="en-US" w:bidi="ar-SA"/>
              </w:rPr>
              <w:t>kathrin.ortlieb-schern@stk.brandenburg.de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>
          <w:rFonts w:ascii="Ubuntu" w:hAnsi="Ubuntu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Ubuntu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de-DE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verknpfung">
    <w:name w:val="Internetverknüpfung"/>
    <w:basedOn w:val="DefaultParagraphFont"/>
    <w:uiPriority w:val="99"/>
    <w:unhideWhenUsed/>
    <w:rsid w:val="00dc33d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912b3"/>
    <w:rPr>
      <w:color w:val="605E5C"/>
      <w:shd w:fill="E1DFDD" w:val="clear"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Aufzhlung">
    <w:name w:val="List"/>
    <w:basedOn w:val="Textkrper"/>
    <w:pPr/>
    <w:rPr>
      <w:rFonts w:cs="Lohit Devanagari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ohit Devanagari"/>
    </w:rPr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39"/>
    <w:rsid w:val="00dc33d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javascript:linkTo_UnCryptMailto(&apos;ocknvq%2Cejtkuvkcp0jctvocppBunv0ucejugp0fg&apos;);" TargetMode="External"/><Relationship Id="rId3" Type="http://schemas.openxmlformats.org/officeDocument/2006/relationships/hyperlink" Target="javascript:linkTo_UnCryptMailto(&apos;ocknvq%2Cigqti\%2Fnwfykixqp0dtgkvgpdwejBunv0ucejugp0fg&apos;);" TargetMode="External"/><Relationship Id="rId4" Type="http://schemas.openxmlformats.org/officeDocument/2006/relationships/hyperlink" Target="javascript:linkTo_UnCryptMailto(&apos;ocknvq%2Ccpftgcu0jgkpbBunv0ucejugp0fg&apos;);" TargetMode="External"/><Relationship Id="rId5" Type="http://schemas.openxmlformats.org/officeDocument/2006/relationships/hyperlink" Target="javascript:linkTo_UnCryptMailto(&apos;ocknvq%2Ckpgu0urtkpigtBunv0ucejugp0fg&apos;);" TargetMode="External"/><Relationship Id="rId6" Type="http://schemas.openxmlformats.org/officeDocument/2006/relationships/hyperlink" Target="javascript:linkTo_UnCryptMailto(&apos;ocknvq%2Coctmwu0rtcrtqvpkemBunv0ucejugp0fg&apos;);" TargetMode="External"/><Relationship Id="rId7" Type="http://schemas.openxmlformats.org/officeDocument/2006/relationships/hyperlink" Target="mailto:franziska.schubert@slt.sachsen.de" TargetMode="External"/><Relationship Id="rId8" Type="http://schemas.openxmlformats.org/officeDocument/2006/relationships/hyperlink" Target="mailto:volkmar.zschocke@slt.sachsen.de" TargetMode="External"/><Relationship Id="rId9" Type="http://schemas.openxmlformats.org/officeDocument/2006/relationships/hyperlink" Target="mailto:Poststelle@smekul.sachsen.de" TargetMode="External"/><Relationship Id="rId10" Type="http://schemas.openxmlformats.org/officeDocument/2006/relationships/hyperlink" Target="mailto:info@sk.sachsen.de" TargetMode="External"/><Relationship Id="rId11" Type="http://schemas.openxmlformats.org/officeDocument/2006/relationships/hyperlink" Target="javascript:;" TargetMode="External"/><Relationship Id="rId12" Type="http://schemas.openxmlformats.org/officeDocument/2006/relationships/hyperlink" Target="mailto:scheffler@cdufraktion.de" TargetMode="External"/><Relationship Id="rId13" Type="http://schemas.openxmlformats.org/officeDocument/2006/relationships/hyperlink" Target="mailto:olaf.feuerborn@cdu-anhalt-bitterfeld.de" TargetMode="External"/><Relationship Id="rId14" Type="http://schemas.openxmlformats.org/officeDocument/2006/relationships/hyperlink" Target="mailto:keding@cdu.magdeburg.de" TargetMode="External"/><Relationship Id="rId15" Type="http://schemas.openxmlformats.org/officeDocument/2006/relationships/hyperlink" Target="mailto:katja.paehle@spd-lsa.de" TargetMode="External"/><Relationship Id="rId16" Type="http://schemas.openxmlformats.org/officeDocument/2006/relationships/hyperlink" Target="mailto:elrid.pasbrig@spd-lsa.de" TargetMode="External"/><Relationship Id="rId17" Type="http://schemas.openxmlformats.org/officeDocument/2006/relationships/hyperlink" Target="mailto:juliane.kleemann@spd-lsa.de" TargetMode="External"/><Relationship Id="rId18" Type="http://schemas.openxmlformats.org/officeDocument/2006/relationships/hyperlink" Target="mailto:martin.hoffmann@spd-lsa.de" TargetMode="External"/><Relationship Id="rId19" Type="http://schemas.openxmlformats.org/officeDocument/2006/relationships/hyperlink" Target="mailto:cornelia.lueddemann@gruene-fraktion-lsa.de" TargetMode="External"/><Relationship Id="rId20" Type="http://schemas.openxmlformats.org/officeDocument/2006/relationships/hyperlink" Target="mailto:buero@dorothea-frederking.de" TargetMode="External"/><Relationship Id="rId21" Type="http://schemas.openxmlformats.org/officeDocument/2006/relationships/hyperlink" Target="mailto:emanuel.fischer@gruene-fraktion-lsa.de" TargetMode="External"/><Relationship Id="rId22" Type="http://schemas.openxmlformats.org/officeDocument/2006/relationships/hyperlink" Target="mailto:andreas.silbersack@fdp-fraktion-lsa.de" TargetMode="External"/><Relationship Id="rId23" Type="http://schemas.openxmlformats.org/officeDocument/2006/relationships/hyperlink" Target="mailto:kathrin.tarricone@fdp-fraktion-lsa.de" TargetMode="External"/><Relationship Id="rId24" Type="http://schemas.openxmlformats.org/officeDocument/2006/relationships/hyperlink" Target="mailto:evavonangern@dielinke.landtag-lsa.de" TargetMode="External"/><Relationship Id="rId25" Type="http://schemas.openxmlformats.org/officeDocument/2006/relationships/hyperlink" Target="mailto:kerstin.eisenreich@dielinke.landtag-lsa.de" TargetMode="External"/><Relationship Id="rId26" Type="http://schemas.openxmlformats.org/officeDocument/2006/relationships/hyperlink" Target="mailto:anja.krimmling-schoeffler@dielinke.landtag-lsa.de" TargetMode="External"/><Relationship Id="rId27" Type="http://schemas.openxmlformats.org/officeDocument/2006/relationships/hyperlink" Target="javascript:linkTo_UnCryptMailto(&apos;jxfiql7slowfjjboJfkXjt%2Bpxzepbk%3Axkexiq%2Bab&apos;);" TargetMode="External"/><Relationship Id="rId28" Type="http://schemas.openxmlformats.org/officeDocument/2006/relationships/hyperlink" Target="mailto:kontakt@mario-voigt.com" TargetMode="External"/><Relationship Id="rId29" Type="http://schemas.openxmlformats.org/officeDocument/2006/relationships/hyperlink" Target="mailto:malsch@cdu-landtag.de" TargetMode="External"/><Relationship Id="rId30" Type="http://schemas.openxmlformats.org/officeDocument/2006/relationships/hyperlink" Target="mailto:christina.tasch@gmx.de" TargetMode="External"/><Relationship Id="rId31" Type="http://schemas.openxmlformats.org/officeDocument/2006/relationships/hyperlink" Target="https://www.matthias-hey.de/mto/2/" TargetMode="External"/><Relationship Id="rId32" Type="http://schemas.openxmlformats.org/officeDocument/2006/relationships/hyperlink" Target="mailto:martin.kuerth@spd-thl.de" TargetMode="External"/><Relationship Id="rId33" Type="http://schemas.openxmlformats.org/officeDocument/2006/relationships/hyperlink" Target="mailto:wk@dirk-bergner.de" TargetMode="External"/><Relationship Id="rId34" Type="http://schemas.openxmlformats.org/officeDocument/2006/relationships/hyperlink" Target="mailto:dittes@die-linke-thl.de" TargetMode="External"/><Relationship Id="rId35" Type="http://schemas.openxmlformats.org/officeDocument/2006/relationships/hyperlink" Target="mailto:wagler@die-linke-thl.de" TargetMode="External"/><Relationship Id="rId36" Type="http://schemas.openxmlformats.org/officeDocument/2006/relationships/hyperlink" Target="mailto:raesfeld@die-linke-thl.de" TargetMode="External"/><Relationship Id="rId37" Type="http://schemas.openxmlformats.org/officeDocument/2006/relationships/hyperlink" Target="mailto:johannes.funke@spd-fraktion.brandenburg.de" TargetMode="External"/><Relationship Id="rId38" Type="http://schemas.openxmlformats.org/officeDocument/2006/relationships/hyperlink" Target="mailto:sascha.philipp@spd-fraktion.brandenburg.de" TargetMode="External"/><Relationship Id="rId39" Type="http://schemas.openxmlformats.org/officeDocument/2006/relationships/hyperlink" Target="mailto:daniel.keller@spd-fraktion.brandenburg.de" TargetMode="External"/><Relationship Id="rId40" Type="http://schemas.openxmlformats.org/officeDocument/2006/relationships/hyperlink" Target="mailto:dirk.sprotofski@spd-fraktion.brandenburg.de" TargetMode="External"/><Relationship Id="rId41" Type="http://schemas.openxmlformats.org/officeDocument/2006/relationships/hyperlink" Target="mailto:ingo.senftleben@cdu-fraktion.brandenburg.de" TargetMode="External"/><Relationship Id="rId42" Type="http://schemas.openxmlformats.org/officeDocument/2006/relationships/hyperlink" Target="mailto:jan.redmann@cdu-fraktion.brandenburg.de" TargetMode="External"/><Relationship Id="rId43" Type="http://schemas.openxmlformats.org/officeDocument/2006/relationships/hyperlink" Target="mailto:sven-frederik.balders@cdu-fraktion.brandenburg.de" TargetMode="External"/><Relationship Id="rId44" Type="http://schemas.openxmlformats.org/officeDocument/2006/relationships/hyperlink" Target="mailto:kontakt@benjamin-raschke.de" TargetMode="External"/><Relationship Id="rId45" Type="http://schemas.openxmlformats.org/officeDocument/2006/relationships/hyperlink" Target="mailto:isabell.hiekel@gruene-fraktion.brandenburg.de" TargetMode="External"/><Relationship Id="rId46" Type="http://schemas.openxmlformats.org/officeDocument/2006/relationships/hyperlink" Target="mailto:petra.budke@gruene-fraktion.brandenburg.de" TargetMode="External"/><Relationship Id="rId47" Type="http://schemas.openxmlformats.org/officeDocument/2006/relationships/hyperlink" Target="mailto:joyce.syhre@gruene-fraktion.brandenburg.de" TargetMode="External"/><Relationship Id="rId48" Type="http://schemas.openxmlformats.org/officeDocument/2006/relationships/hyperlink" Target="mailto:sebastian.walter@linksfraktion-brandenburg.de" TargetMode="External"/><Relationship Id="rId49" Type="http://schemas.openxmlformats.org/officeDocument/2006/relationships/hyperlink" Target="mailto:thomas.domres@linksfraktion-brandenburg.de" TargetMode="External"/><Relationship Id="rId50" Type="http://schemas.openxmlformats.org/officeDocument/2006/relationships/hyperlink" Target="mailto:wolfgang.maedlow@linksfraktion-brandenburg.de" TargetMode="External"/><Relationship Id="rId51" Type="http://schemas.openxmlformats.org/officeDocument/2006/relationships/hyperlink" Target="https://mluk.brandenburg.de/mluk/de/service/kontakt/mail/~mais2red.c.37228.de" TargetMode="External"/><Relationship Id="rId52" Type="http://schemas.openxmlformats.org/officeDocument/2006/relationships/fontTable" Target="fontTable.xml"/><Relationship Id="rId53" Type="http://schemas.openxmlformats.org/officeDocument/2006/relationships/settings" Target="settings.xml"/><Relationship Id="rId5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LibreOffice/7.3.7.2$Linux_X86_64 LibreOffice_project/30$Build-2</Application>
  <AppVersion>15.0000</AppVersion>
  <Pages>4</Pages>
  <Words>353</Words>
  <Characters>4538</Characters>
  <CharactersWithSpaces>4695</CharactersWithSpaces>
  <Paragraphs>207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2024-01-09T11:24:00Z</dcterms:created>
  <dc:creator>Jan Brunner</dc:creator>
  <dc:description/>
  <dc:language>de-DE</dc:language>
  <cp:lastModifiedBy/>
  <dcterms:modified xsi:type="dcterms:W3CDTF">2024-01-17T14:36:18Z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