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441C" w14:textId="77777777" w:rsidR="00502884" w:rsidRPr="00C11D9F" w:rsidRDefault="00526439" w:rsidP="00526439">
      <w:pPr>
        <w:rPr>
          <w:rFonts w:asciiTheme="majorHAnsi" w:eastAsia="Times New Roman" w:hAnsiTheme="majorHAnsi" w:cstheme="majorHAnsi"/>
          <w:b/>
          <w:sz w:val="24"/>
          <w:szCs w:val="24"/>
          <w:lang w:eastAsia="de-DE"/>
        </w:rPr>
      </w:pPr>
      <w:r w:rsidRPr="00C11D9F">
        <w:rPr>
          <w:rFonts w:asciiTheme="majorHAnsi" w:eastAsia="Times New Roman" w:hAnsiTheme="majorHAnsi" w:cstheme="majorHAnsi"/>
          <w:b/>
          <w:sz w:val="24"/>
          <w:szCs w:val="24"/>
          <w:lang w:eastAsia="de-DE"/>
        </w:rPr>
        <w:t xml:space="preserve">Betreff: </w:t>
      </w:r>
    </w:p>
    <w:p w14:paraId="24EC6781" w14:textId="66B84314" w:rsidR="00526439" w:rsidRPr="00C11D9F" w:rsidRDefault="00526439" w:rsidP="00526439">
      <w:pPr>
        <w:rPr>
          <w:rFonts w:asciiTheme="majorHAnsi" w:eastAsia="Times New Roman" w:hAnsiTheme="majorHAnsi" w:cstheme="majorHAnsi"/>
          <w:b/>
          <w:sz w:val="24"/>
          <w:szCs w:val="24"/>
          <w:lang w:eastAsia="de-DE"/>
        </w:rPr>
      </w:pPr>
      <w:r w:rsidRPr="00C11D9F">
        <w:rPr>
          <w:rFonts w:asciiTheme="majorHAnsi" w:eastAsia="Times New Roman" w:hAnsiTheme="majorHAnsi" w:cstheme="majorHAnsi"/>
          <w:b/>
          <w:sz w:val="24"/>
          <w:szCs w:val="24"/>
          <w:lang w:eastAsia="de-DE"/>
        </w:rPr>
        <w:t>(Bei der AMK) Grünland und Weidehaltung von Milchkühen stärken</w:t>
      </w:r>
    </w:p>
    <w:p w14:paraId="1C4B8626" w14:textId="7F8FE6EC" w:rsidR="00526439" w:rsidRPr="00C11D9F" w:rsidRDefault="00526439" w:rsidP="00526439">
      <w:pPr>
        <w:rPr>
          <w:rFonts w:asciiTheme="majorHAnsi" w:hAnsiTheme="majorHAnsi" w:cstheme="majorHAnsi"/>
          <w:sz w:val="24"/>
          <w:szCs w:val="24"/>
        </w:rPr>
      </w:pPr>
    </w:p>
    <w:p w14:paraId="4E9AE0B2" w14:textId="22E051FF" w:rsidR="00502884" w:rsidRPr="00C11D9F" w:rsidRDefault="00502884" w:rsidP="0052643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11D9F">
        <w:rPr>
          <w:rFonts w:asciiTheme="majorHAnsi" w:hAnsiTheme="majorHAnsi" w:cstheme="majorHAnsi"/>
          <w:b/>
          <w:bCs/>
          <w:sz w:val="24"/>
          <w:szCs w:val="24"/>
        </w:rPr>
        <w:t>Mailtext:</w:t>
      </w:r>
    </w:p>
    <w:p w14:paraId="186621D2" w14:textId="77777777" w:rsidR="00526439" w:rsidRPr="00C11D9F" w:rsidRDefault="00526439" w:rsidP="00526439">
      <w:pPr>
        <w:rPr>
          <w:rFonts w:asciiTheme="majorHAnsi" w:hAnsiTheme="majorHAnsi" w:cstheme="majorHAnsi"/>
          <w:sz w:val="24"/>
          <w:szCs w:val="24"/>
        </w:rPr>
      </w:pPr>
      <w:r w:rsidRPr="00C11D9F">
        <w:rPr>
          <w:rFonts w:asciiTheme="majorHAnsi" w:hAnsiTheme="majorHAnsi" w:cstheme="majorHAnsi"/>
          <w:sz w:val="24"/>
          <w:szCs w:val="24"/>
          <w:highlight w:val="yellow"/>
        </w:rPr>
        <w:t xml:space="preserve">Sehr geehrte </w:t>
      </w:r>
      <w:r w:rsidRPr="00C11D9F">
        <w:rPr>
          <w:rFonts w:asciiTheme="majorHAnsi" w:eastAsia="Times New Roman" w:hAnsiTheme="majorHAnsi" w:cstheme="majorHAnsi"/>
          <w:sz w:val="24"/>
          <w:szCs w:val="24"/>
          <w:highlight w:val="yellow"/>
        </w:rPr>
        <w:t>Frau Ministerin / sehr geehrter Herr Minister,</w:t>
      </w:r>
    </w:p>
    <w:p w14:paraId="212C29BE" w14:textId="613CE117" w:rsidR="00526439" w:rsidRPr="00C11D9F" w:rsidRDefault="00526439" w:rsidP="00526439">
      <w:pPr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Kühe auf d</w:t>
      </w:r>
      <w:r w:rsidR="005E121C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er</w:t>
      </w: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Weide</w:t>
      </w:r>
      <w:r w:rsidR="00A13E4F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tragen direkt </w:t>
      </w: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zum Klimaschutz, zur Biodiversität und zum Tierwohl bei. Nicht umsonst ist Weidetierhaltung in der breiten Bevölkerung </w:t>
      </w:r>
      <w:r w:rsidR="00A13E4F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extrem </w:t>
      </w: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beliebt. </w:t>
      </w:r>
      <w:r w:rsidR="00A13E4F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Trotzdem: </w:t>
      </w: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die Zahl der Betriebe</w:t>
      </w:r>
      <w:r w:rsidR="00A13E4F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mit Milchkühen in Weidehaltung </w:t>
      </w:r>
      <w:r w:rsidR="00502884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sinkt</w:t>
      </w:r>
      <w:r w:rsidR="00A13E4F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seit Jahren</w:t>
      </w:r>
      <w:r w:rsidR="00502884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.</w:t>
      </w: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r w:rsidR="00A13E4F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Auch weil </w:t>
      </w: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Bäuerinnen und Bauern </w:t>
      </w:r>
      <w:r w:rsidR="00A13E4F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den </w:t>
      </w: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wertvolle</w:t>
      </w:r>
      <w:r w:rsidR="00A13E4F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n Schutz </w:t>
      </w:r>
      <w:r w:rsidR="00947A01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des</w:t>
      </w:r>
      <w:r w:rsidR="00A13E4F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Grünlandes nicht ausreichend honoriert bekommen</w:t>
      </w: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.</w:t>
      </w:r>
      <w:r w:rsidR="00A13E4F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Mit Beginn der neuen Förderperiode der Gemeinsamen </w:t>
      </w:r>
      <w:r w:rsidR="00502884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E</w:t>
      </w:r>
      <w:r w:rsidR="00A13E4F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uropäischen Agrarpolitik (GAP) wird sich dieses Problem nochmal</w:t>
      </w:r>
      <w:r w:rsidR="002D52E0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s</w:t>
      </w:r>
      <w:r w:rsidR="00A13E4F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verschärfen.</w:t>
      </w:r>
    </w:p>
    <w:p w14:paraId="364A1732" w14:textId="0542D410" w:rsidR="00526439" w:rsidRPr="00C11D9F" w:rsidRDefault="00A13E4F" w:rsidP="00526439">
      <w:pPr>
        <w:tabs>
          <w:tab w:val="left" w:pos="0"/>
        </w:tabs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Der Grund: </w:t>
      </w:r>
      <w:r w:rsidR="00526439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Betriebe auf Grünlandstandorten können den Wegfall der </w:t>
      </w:r>
      <w:proofErr w:type="spellStart"/>
      <w:r w:rsidR="00526439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Greeningprämie</w:t>
      </w:r>
      <w:proofErr w:type="spellEnd"/>
      <w:r w:rsidR="00526439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in der neuen GAP aufgrund der geringen Anzahl sowie der Ausgestaltung der angebotenen Maßnahmen innerhalb der Öko-Regelungen </w:t>
      </w:r>
      <w:r w:rsidR="002D52E0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nicht ausreichend k</w:t>
      </w:r>
      <w:r w:rsidR="00526439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ompensieren. So wird Grünland </w:t>
      </w:r>
      <w:r w:rsidR="00AC7ED7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trotz der hohen Bedeutung für Umwelt- und Klimaschutz erneut geschwächt.</w:t>
      </w:r>
    </w:p>
    <w:p w14:paraId="68240564" w14:textId="77777777" w:rsidR="00526439" w:rsidRPr="00C11D9F" w:rsidRDefault="00526439" w:rsidP="00526439">
      <w:pPr>
        <w:tabs>
          <w:tab w:val="left" w:pos="0"/>
        </w:tabs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8EFC97C" w14:textId="69BAAE57" w:rsidR="00526439" w:rsidRPr="00C11D9F" w:rsidRDefault="00526439" w:rsidP="00526439">
      <w:pPr>
        <w:tabs>
          <w:tab w:val="left" w:pos="0"/>
        </w:tabs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Bei der Frühjahrs-Agrarministerkonferenz in Büsum wird</w:t>
      </w:r>
      <w:r w:rsidR="002D52E0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unter T</w:t>
      </w:r>
      <w:r w:rsidR="00947A01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agesordnungspunkt</w:t>
      </w:r>
      <w:r w:rsidR="002D52E0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5</w:t>
      </w: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diskutiert, wie Weidehaltung und Grünland</w:t>
      </w:r>
      <w:r w:rsidR="002D52E0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besser gefördert werden können. </w:t>
      </w:r>
      <w:r w:rsidR="002D52E0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Aus praktischer Sicht sollten Bund und die Bundesländer </w:t>
      </w: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den ersten Änderungsantrag zum deutschen GAP</w:t>
      </w:r>
      <w:r w:rsidR="00502884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-</w:t>
      </w: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Strategieplan (GAP-SP) im Jahr 2023 dafür nutzen, eine zusätzliche Öko-Regelung für Grünlandbetriebe einzuführen. </w:t>
      </w:r>
      <w:r w:rsidR="002D52E0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Wie eine solche Öko-Regelung aussehen könnte</w:t>
      </w:r>
      <w:r w:rsidR="00947A01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,</w:t>
      </w:r>
      <w:r w:rsidR="002D52E0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zeigt ein gemeinsamer Vorschlag von Verbänden aus Landwirtschaft, Natur- und Tierschutz</w:t>
      </w:r>
      <w:r w:rsidR="00502884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:</w:t>
      </w:r>
      <w:r w:rsidR="002D52E0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r w:rsidR="00947A01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https://bit.ly/weidehaltung-staerken</w:t>
      </w:r>
      <w:r w:rsidR="00502884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.</w:t>
      </w:r>
    </w:p>
    <w:p w14:paraId="32117310" w14:textId="77777777" w:rsidR="00526439" w:rsidRPr="00C11D9F" w:rsidRDefault="00526439" w:rsidP="00526439">
      <w:pPr>
        <w:tabs>
          <w:tab w:val="left" w:pos="0"/>
        </w:tabs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12406C1D" w14:textId="1D3BD258" w:rsidR="00AC7ED7" w:rsidRPr="00C11D9F" w:rsidRDefault="00526439" w:rsidP="00526439">
      <w:pPr>
        <w:tabs>
          <w:tab w:val="left" w:pos="0"/>
        </w:tabs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Die Zeit rennt</w:t>
      </w:r>
      <w:r w:rsidR="002D52E0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– fast </w:t>
      </w: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alle 2 Stunden gibt ein milchviehhaltender Betrieb auf</w:t>
      </w:r>
      <w:r w:rsidR="00947A01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,</w:t>
      </w:r>
      <w:r w:rsidR="002D52E0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obwohl genau diese </w:t>
      </w:r>
      <w:r w:rsidR="00947A01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Betriebe für </w:t>
      </w:r>
      <w:r w:rsidR="002D52E0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den Erhalt und die Pflege von Grünland</w:t>
      </w:r>
      <w:r w:rsidR="00E36139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r w:rsidR="00947A01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wichtig sind. </w:t>
      </w: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Wir </w:t>
      </w:r>
      <w:r w:rsidR="00947A01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bitten </w:t>
      </w: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Sie deshalb, sich bei der anstehenden Frühjahrs-AMK für d</w:t>
      </w:r>
      <w:r w:rsidR="00AC7ED7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ie Förderung</w:t>
      </w: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von Grünland und Weidehaltung von Milchkühen</w:t>
      </w:r>
      <w:r w:rsidR="00E36139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in der </w:t>
      </w:r>
      <w:r w:rsidR="00502884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ersten</w:t>
      </w:r>
      <w:r w:rsidR="00E36139"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Säule der GAP </w:t>
      </w: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stark zu machen.</w:t>
      </w:r>
    </w:p>
    <w:p w14:paraId="306D944F" w14:textId="77777777" w:rsidR="00526439" w:rsidRPr="00C11D9F" w:rsidRDefault="00526439" w:rsidP="00526439">
      <w:pPr>
        <w:tabs>
          <w:tab w:val="left" w:pos="0"/>
        </w:tabs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76DF64CD" w14:textId="1B0148A5" w:rsidR="00526439" w:rsidRPr="00C11D9F" w:rsidRDefault="00526439" w:rsidP="00526439">
      <w:pPr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C11D9F">
        <w:rPr>
          <w:rFonts w:asciiTheme="majorHAnsi" w:eastAsia="Times New Roman" w:hAnsiTheme="majorHAnsi" w:cstheme="majorHAnsi"/>
          <w:sz w:val="24"/>
          <w:szCs w:val="24"/>
          <w:lang w:eastAsia="de-DE"/>
        </w:rPr>
        <w:t>Mit bestem Dank für Ihre Unterstützung und freundlichen Grüßen,</w:t>
      </w:r>
    </w:p>
    <w:p w14:paraId="73627D60" w14:textId="01BF311B" w:rsidR="00526439" w:rsidRPr="00C11D9F" w:rsidRDefault="00526439" w:rsidP="00502884">
      <w:pPr>
        <w:rPr>
          <w:sz w:val="24"/>
          <w:szCs w:val="24"/>
        </w:rPr>
      </w:pPr>
      <w:r w:rsidRPr="00C11D9F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de-DE"/>
        </w:rPr>
        <w:t>Name</w:t>
      </w:r>
      <w:r w:rsidRPr="00C11D9F">
        <w:rPr>
          <w:rFonts w:asciiTheme="majorHAnsi" w:eastAsia="Times New Roman" w:hAnsiTheme="majorHAnsi" w:cstheme="majorHAnsi"/>
          <w:color w:val="000000"/>
          <w:sz w:val="24"/>
          <w:szCs w:val="24"/>
          <w:lang w:eastAsia="de-DE"/>
        </w:rPr>
        <w:br/>
      </w:r>
      <w:r w:rsidRPr="00C11D9F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de-DE"/>
        </w:rPr>
        <w:t>Betrieb / Art des Betriebs</w:t>
      </w:r>
    </w:p>
    <w:sectPr w:rsidR="00526439" w:rsidRPr="00C11D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4A0"/>
    <w:multiLevelType w:val="hybridMultilevel"/>
    <w:tmpl w:val="3B4ACFCA"/>
    <w:lvl w:ilvl="0" w:tplc="39E8C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F0DE7"/>
    <w:multiLevelType w:val="hybridMultilevel"/>
    <w:tmpl w:val="B8C84D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91715"/>
    <w:multiLevelType w:val="hybridMultilevel"/>
    <w:tmpl w:val="46EA04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78611">
    <w:abstractNumId w:val="0"/>
  </w:num>
  <w:num w:numId="2" w16cid:durableId="1499735407">
    <w:abstractNumId w:val="2"/>
  </w:num>
  <w:num w:numId="3" w16cid:durableId="1057362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92"/>
    <w:rsid w:val="0005766C"/>
    <w:rsid w:val="0006258A"/>
    <w:rsid w:val="00090F2B"/>
    <w:rsid w:val="00243F09"/>
    <w:rsid w:val="002D52E0"/>
    <w:rsid w:val="003A0B7C"/>
    <w:rsid w:val="00502884"/>
    <w:rsid w:val="00524364"/>
    <w:rsid w:val="00526439"/>
    <w:rsid w:val="00550316"/>
    <w:rsid w:val="00571B92"/>
    <w:rsid w:val="005E121C"/>
    <w:rsid w:val="006E6213"/>
    <w:rsid w:val="00743352"/>
    <w:rsid w:val="0074764E"/>
    <w:rsid w:val="0077287C"/>
    <w:rsid w:val="00787B1E"/>
    <w:rsid w:val="00860607"/>
    <w:rsid w:val="00947A01"/>
    <w:rsid w:val="00996410"/>
    <w:rsid w:val="00A13E4F"/>
    <w:rsid w:val="00A209FC"/>
    <w:rsid w:val="00AC7ED7"/>
    <w:rsid w:val="00C11D9F"/>
    <w:rsid w:val="00C33786"/>
    <w:rsid w:val="00D559FA"/>
    <w:rsid w:val="00DA6990"/>
    <w:rsid w:val="00DC781A"/>
    <w:rsid w:val="00E36139"/>
    <w:rsid w:val="00E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F1A6"/>
  <w15:docId w15:val="{4B9B777B-FE73-4078-A404-1F10A5AB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7ED7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33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787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337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1B9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87B1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78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87B1E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C33786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337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337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ett">
    <w:name w:val="Strong"/>
    <w:basedOn w:val="Absatz-Standardschriftart"/>
    <w:uiPriority w:val="22"/>
    <w:qFormat/>
    <w:rsid w:val="00C33786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06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06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06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06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0607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6060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3A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t-core-attributed-string">
    <w:name w:val="yt-core-attributed-string"/>
    <w:basedOn w:val="Absatz-Standardschriftart"/>
    <w:rsid w:val="00AC7E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E4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90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Gengenbach</dc:creator>
  <cp:lastModifiedBy>Charlotte Gengenbach</cp:lastModifiedBy>
  <cp:revision>6</cp:revision>
  <dcterms:created xsi:type="dcterms:W3CDTF">2023-03-13T16:14:00Z</dcterms:created>
  <dcterms:modified xsi:type="dcterms:W3CDTF">2023-03-13T16:19:00Z</dcterms:modified>
</cp:coreProperties>
</file>